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43" w:rsidRPr="00AE0E43" w:rsidRDefault="00AE0E43" w:rsidP="00AE0E43">
      <w:pPr>
        <w:pStyle w:val="normal"/>
        <w:shd w:val="clear" w:color="auto" w:fill="C2D69B" w:themeFill="accent3" w:themeFillTint="99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b/>
          <w:sz w:val="24"/>
          <w:szCs w:val="28"/>
        </w:rPr>
        <w:t>3. Лесные растения (28 ч.)</w:t>
      </w:r>
    </w:p>
    <w:p w:rsidR="00AE0E43" w:rsidRPr="00AE0E43" w:rsidRDefault="00AE0E43" w:rsidP="00AE0E43">
      <w:pPr>
        <w:pStyle w:val="normal"/>
        <w:shd w:val="clear" w:color="auto" w:fill="D6E3BC" w:themeFill="accent3" w:themeFillTint="66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b/>
          <w:sz w:val="24"/>
          <w:szCs w:val="28"/>
        </w:rPr>
        <w:t xml:space="preserve">3.1 Общая ботаника (14 ч.) </w:t>
      </w:r>
    </w:p>
    <w:p w:rsidR="00AE0E43" w:rsidRP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Теория (4 ч.)</w:t>
      </w:r>
    </w:p>
    <w:p w:rsidR="00AE0E43" w:rsidRPr="00AE0E43" w:rsidRDefault="00AE0E43" w:rsidP="00AE0E43">
      <w:pPr>
        <w:pStyle w:val="normal"/>
        <w:shd w:val="clear" w:color="auto" w:fill="EAF1DD" w:themeFill="accent3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1 год обучения (2 ч.): 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Жизненные формы растений: деревья, кустарники, травы. Деревья – как лесообразующие организмы.  Определение жизненных форм растений. Отличительные особенности древесных и травянистых растений.</w:t>
      </w:r>
    </w:p>
    <w:p w:rsidR="00AE0E43" w:rsidRPr="00AE0E43" w:rsidRDefault="00AE0E43" w:rsidP="00AE0E43">
      <w:pPr>
        <w:pStyle w:val="normal"/>
        <w:shd w:val="clear" w:color="auto" w:fill="EAF1DD" w:themeFill="accent3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(2 ч.): 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Однолетние и многолетние растения леса. Большой и малый цикл развития растений.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Летне-зеленые и зимне-зеленые (перелеска, копытень европейский [зимуют с зелеными листьями]) растения. Вегетативно-подвижные  (кислица об</w:t>
      </w:r>
      <w:proofErr w:type="gramStart"/>
      <w:r w:rsidRPr="00AE0E43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[</w:t>
      </w:r>
      <w:proofErr w:type="gramStart"/>
      <w:r w:rsidRPr="00AE0E43">
        <w:rPr>
          <w:rFonts w:ascii="Times New Roman" w:eastAsia="Times New Roman" w:hAnsi="Times New Roman" w:cs="Times New Roman"/>
          <w:sz w:val="24"/>
          <w:szCs w:val="28"/>
        </w:rPr>
        <w:t>р</w:t>
      </w:r>
      <w:proofErr w:type="gramEnd"/>
      <w:r w:rsidRPr="00AE0E43">
        <w:rPr>
          <w:rFonts w:ascii="Times New Roman" w:eastAsia="Times New Roman" w:hAnsi="Times New Roman" w:cs="Times New Roman"/>
          <w:sz w:val="24"/>
          <w:szCs w:val="28"/>
        </w:rPr>
        <w:t>азрастаются и занимают новые места]) и вегетативно-неподвижные (фиалка удивительная, хохлатка Галлера [растут на одном месте]) растения. Формы плодов и семян растений. Биологические ритмы в мире растений. Цветочные часы. Лесные предсказатели погоды.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Группы лесных растений по отношению к свету: светолюбивые, теневыносливые, тенелюбивые.</w:t>
      </w:r>
    </w:p>
    <w:p w:rsidR="00AE0E43" w:rsidRPr="00AE0E43" w:rsidRDefault="00AE0E43" w:rsidP="00AE0E43">
      <w:pPr>
        <w:pStyle w:val="normal"/>
        <w:shd w:val="clear" w:color="auto" w:fill="D6E3BC" w:themeFill="accent3" w:themeFillTint="66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Практика (2 ч.)</w:t>
      </w:r>
    </w:p>
    <w:p w:rsidR="00AE0E43" w:rsidRPr="00AE0E43" w:rsidRDefault="00AE0E43" w:rsidP="00AE0E43">
      <w:pPr>
        <w:pStyle w:val="normal"/>
        <w:shd w:val="clear" w:color="auto" w:fill="EAF1DD" w:themeFill="accent3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(2 ч.): </w:t>
      </w:r>
    </w:p>
    <w:p w:rsidR="00AE0E43" w:rsidRPr="00AE0E43" w:rsidRDefault="00AE0E43" w:rsidP="00AE0E43">
      <w:pPr>
        <w:pStyle w:val="normal"/>
        <w:numPr>
          <w:ilvl w:val="0"/>
          <w:numId w:val="1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Определение жизненных форм растений и групп растений по отношению к свету.</w:t>
      </w:r>
    </w:p>
    <w:p w:rsidR="00AE0E43" w:rsidRPr="00AE0E43" w:rsidRDefault="00AE0E43" w:rsidP="00AE0E43">
      <w:pPr>
        <w:pStyle w:val="normal"/>
        <w:numPr>
          <w:ilvl w:val="0"/>
          <w:numId w:val="1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Составление коллекции «плодов и семян лесных растений».</w:t>
      </w:r>
    </w:p>
    <w:p w:rsidR="00AE0E43" w:rsidRPr="00AE0E43" w:rsidRDefault="00AE0E43" w:rsidP="00AE0E43">
      <w:pPr>
        <w:pStyle w:val="normal"/>
        <w:shd w:val="clear" w:color="auto" w:fill="D6E3BC" w:themeFill="accent3" w:themeFillTint="66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Экскурсионно-познавательная деятельность (8 ч.):</w:t>
      </w:r>
    </w:p>
    <w:p w:rsidR="00AE0E43" w:rsidRPr="00AE0E43" w:rsidRDefault="00AE0E43" w:rsidP="00AE0E43">
      <w:pPr>
        <w:pStyle w:val="normal"/>
        <w:shd w:val="clear" w:color="auto" w:fill="EAF1DD" w:themeFill="accent3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1 год обучения (4 ч.): </w:t>
      </w:r>
    </w:p>
    <w:p w:rsidR="00AE0E43" w:rsidRPr="00AE0E43" w:rsidRDefault="00AE0E43" w:rsidP="00AE0E43">
      <w:pPr>
        <w:pStyle w:val="normal"/>
        <w:numPr>
          <w:ilvl w:val="0"/>
          <w:numId w:val="4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Жизненные формы растений. Деревья, кустарники и травы наших лесов.</w:t>
      </w:r>
    </w:p>
    <w:p w:rsidR="00AE0E43" w:rsidRPr="00AE0E43" w:rsidRDefault="00AE0E43" w:rsidP="00AE0E43">
      <w:pPr>
        <w:pStyle w:val="normal"/>
        <w:shd w:val="clear" w:color="auto" w:fill="EAF1DD" w:themeFill="accent3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(4 ч.): </w:t>
      </w:r>
    </w:p>
    <w:p w:rsidR="00AE0E43" w:rsidRPr="00AE0E43" w:rsidRDefault="00AE0E43" w:rsidP="00AE0E43">
      <w:pPr>
        <w:pStyle w:val="normal"/>
        <w:numPr>
          <w:ilvl w:val="0"/>
          <w:numId w:val="5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Под пологом леса. Светолюбивые, теневыносливые, тенелюбивые растения леса.</w:t>
      </w:r>
    </w:p>
    <w:p w:rsidR="00AE0E43" w:rsidRPr="00AE0E43" w:rsidRDefault="00AE0E43" w:rsidP="00AE0E43">
      <w:pPr>
        <w:pStyle w:val="normal"/>
        <w:numPr>
          <w:ilvl w:val="0"/>
          <w:numId w:val="5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Лесные предсказатели погоды (растения барометры).</w:t>
      </w:r>
    </w:p>
    <w:p w:rsidR="00AE0E43" w:rsidRPr="00AE0E43" w:rsidRDefault="00AE0E43" w:rsidP="00AE0E43">
      <w:pPr>
        <w:pStyle w:val="normal"/>
        <w:numPr>
          <w:ilvl w:val="0"/>
          <w:numId w:val="5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Летне-зеленые и зимне-зеленые растения леса; (Зеленые растения под снегом).</w:t>
      </w:r>
    </w:p>
    <w:p w:rsidR="00AE0E43" w:rsidRPr="00AE0E43" w:rsidRDefault="00AE0E43" w:rsidP="00AE0E43">
      <w:pPr>
        <w:pStyle w:val="normal"/>
        <w:numPr>
          <w:ilvl w:val="0"/>
          <w:numId w:val="5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Вегетативно-подвижные и вегетативно-неподвижные растения леса.</w:t>
      </w:r>
    </w:p>
    <w:p w:rsidR="00AE0E43" w:rsidRPr="00AE0E43" w:rsidRDefault="00AE0E43" w:rsidP="00AE0E43">
      <w:pPr>
        <w:pStyle w:val="normal"/>
        <w:shd w:val="clear" w:color="auto" w:fill="D6E3BC" w:themeFill="accent3" w:themeFillTint="66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E0E43">
        <w:rPr>
          <w:rFonts w:ascii="Times New Roman" w:eastAsia="Times New Roman" w:hAnsi="Times New Roman" w:cs="Times New Roman"/>
          <w:b/>
          <w:sz w:val="24"/>
          <w:szCs w:val="28"/>
        </w:rPr>
        <w:t xml:space="preserve">3.2 Лесные деревья и кустарники (14 ч.) </w:t>
      </w:r>
    </w:p>
    <w:p w:rsidR="00AE0E43" w:rsidRP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Теория (4 ч.)</w:t>
      </w:r>
    </w:p>
    <w:p w:rsidR="00AE0E43" w:rsidRPr="00AE0E43" w:rsidRDefault="00AE0E43" w:rsidP="00AE0E43">
      <w:pPr>
        <w:pStyle w:val="normal"/>
        <w:shd w:val="clear" w:color="auto" w:fill="EAF1DD" w:themeFill="accent3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1 год обучения (2 ч.): 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Роль растений в лесу. Практическое значение лесных растений для человека. Съедобные растения леса. Пищевые растения леса. Ядовитые растения леса. Лекарственные растения леса. Правила сбора и сушки растений.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Съедобные и ядовитые грибы. Грибы двойники. «</w:t>
      </w:r>
      <w:proofErr w:type="spellStart"/>
      <w:r w:rsidRPr="00AE0E43">
        <w:rPr>
          <w:rFonts w:ascii="Times New Roman" w:eastAsia="Times New Roman" w:hAnsi="Times New Roman" w:cs="Times New Roman"/>
          <w:sz w:val="24"/>
          <w:szCs w:val="28"/>
        </w:rPr>
        <w:t>Ведьмино</w:t>
      </w:r>
      <w:proofErr w:type="spellEnd"/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кольцо». Правила сбора грибов.</w:t>
      </w:r>
    </w:p>
    <w:p w:rsidR="00AE0E43" w:rsidRPr="00AE0E43" w:rsidRDefault="00AE0E43" w:rsidP="00AE0E43">
      <w:pPr>
        <w:pStyle w:val="normal"/>
        <w:shd w:val="clear" w:color="auto" w:fill="EAF1DD" w:themeFill="accent3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(2 ч.): 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Сезонные изменения у растений в лесу. Лесные растения Весной. Приметы весенних изменений. Особенности травянистых растений весной. Однолетние и многолетние травянистые растения весной. Деревья и кустарники весной. Весенне-цветущие (раннецветущие) растения леса. Жизнь растений в летний период. Цветение и плодоношение. Осень в жизни растений. Подготовка растений к зиме. Листопадные растения леса. Зима в жизни растений. Наблюдение за изменением растений в лесу.</w:t>
      </w:r>
    </w:p>
    <w:p w:rsidR="00AE0E43" w:rsidRPr="00AE0E43" w:rsidRDefault="00AE0E43" w:rsidP="00AE0E43">
      <w:pPr>
        <w:pStyle w:val="normal"/>
        <w:shd w:val="clear" w:color="auto" w:fill="D6E3BC" w:themeFill="accent3" w:themeFillTint="66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Практика (2 ч.)</w:t>
      </w:r>
    </w:p>
    <w:p w:rsidR="00AE0E43" w:rsidRPr="00AE0E43" w:rsidRDefault="00AE0E43" w:rsidP="00AE0E43">
      <w:pPr>
        <w:pStyle w:val="normal"/>
        <w:shd w:val="clear" w:color="auto" w:fill="EAF1DD" w:themeFill="accent3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1 год обучения (2 ч.): </w:t>
      </w:r>
    </w:p>
    <w:p w:rsidR="00AE0E43" w:rsidRP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Изучение </w:t>
      </w:r>
      <w:proofErr w:type="gramStart"/>
      <w:r w:rsidRPr="00AE0E43">
        <w:rPr>
          <w:rFonts w:ascii="Times New Roman" w:eastAsia="Times New Roman" w:hAnsi="Times New Roman" w:cs="Times New Roman"/>
          <w:sz w:val="24"/>
          <w:szCs w:val="28"/>
        </w:rPr>
        <w:t>особенностей строения разных групп растений леса</w:t>
      </w:r>
      <w:proofErr w:type="gramEnd"/>
      <w:r w:rsidRPr="00AE0E43">
        <w:rPr>
          <w:rFonts w:ascii="Times New Roman" w:eastAsia="Times New Roman" w:hAnsi="Times New Roman" w:cs="Times New Roman"/>
          <w:sz w:val="24"/>
          <w:szCs w:val="28"/>
        </w:rPr>
        <w:t>. Знакомство с видовым разнообразием ядовитых и лекарственных растений леса.</w:t>
      </w:r>
    </w:p>
    <w:p w:rsidR="00AE0E43" w:rsidRPr="00AE0E43" w:rsidRDefault="00AE0E43" w:rsidP="00AE0E43">
      <w:pPr>
        <w:pStyle w:val="normal"/>
        <w:shd w:val="clear" w:color="auto" w:fill="D6E3BC" w:themeFill="accent3" w:themeFillTint="66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Экскурсионно-познавательная деятельность (8 ч.):</w:t>
      </w:r>
    </w:p>
    <w:p w:rsidR="00AE0E43" w:rsidRPr="00AE0E43" w:rsidRDefault="00AE0E43" w:rsidP="00AE0E43">
      <w:pPr>
        <w:pStyle w:val="normal"/>
        <w:shd w:val="clear" w:color="auto" w:fill="EAF1DD" w:themeFill="accent3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1 год обучения (4 ч.): </w:t>
      </w:r>
    </w:p>
    <w:p w:rsidR="00AE0E43" w:rsidRPr="00AE0E43" w:rsidRDefault="00AE0E43" w:rsidP="00AE0E43">
      <w:pPr>
        <w:pStyle w:val="normal"/>
        <w:numPr>
          <w:ilvl w:val="0"/>
          <w:numId w:val="11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Ядовитые и лекарственные растения экологической тропы.</w:t>
      </w:r>
    </w:p>
    <w:p w:rsidR="00AE0E43" w:rsidRPr="00AE0E43" w:rsidRDefault="00AE0E43" w:rsidP="00AE0E43">
      <w:pPr>
        <w:pStyle w:val="normal"/>
        <w:shd w:val="clear" w:color="auto" w:fill="EAF1DD" w:themeFill="accent3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(4 ч.): </w:t>
      </w:r>
    </w:p>
    <w:p w:rsidR="00AE0E43" w:rsidRPr="00AE0E43" w:rsidRDefault="00AE0E43" w:rsidP="00AE0E43">
      <w:pPr>
        <w:pStyle w:val="normal"/>
        <w:numPr>
          <w:ilvl w:val="0"/>
          <w:numId w:val="14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Сезонные изменения  растений экологической тропы. («Краски осени»; «Растения леса весной» и т.д.).</w:t>
      </w: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Pr="00AE0E43" w:rsidRDefault="00AE0E43" w:rsidP="00AE0E43">
      <w:pPr>
        <w:pStyle w:val="normal"/>
        <w:shd w:val="clear" w:color="auto" w:fill="FABF8F" w:themeFill="accent6" w:themeFillTint="99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4. Лесные животные (30 ч.) </w:t>
      </w:r>
    </w:p>
    <w:p w:rsidR="00AE0E43" w:rsidRPr="00AE0E43" w:rsidRDefault="00AE0E43" w:rsidP="00AE0E43">
      <w:pPr>
        <w:pStyle w:val="normal"/>
        <w:shd w:val="clear" w:color="auto" w:fill="FBD4B4" w:themeFill="accent6" w:themeFillTint="66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b/>
          <w:sz w:val="24"/>
          <w:szCs w:val="28"/>
        </w:rPr>
        <w:t xml:space="preserve">4.1 Лесные птицы (10 ч.) </w:t>
      </w:r>
    </w:p>
    <w:p w:rsidR="00AE0E43" w:rsidRP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Теория (4 ч.)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1 год обучения (2 ч.): 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Жизнь птиц в лесу. Особенности лесной среды как местообитания Птиц. Специфика существования птиц в разных лесах (лесных биоценозах). Разнообразие птиц леса. </w:t>
      </w:r>
      <w:proofErr w:type="gramStart"/>
      <w:r w:rsidRPr="00AE0E43">
        <w:rPr>
          <w:rFonts w:ascii="Times New Roman" w:eastAsia="Times New Roman" w:hAnsi="Times New Roman" w:cs="Times New Roman"/>
          <w:sz w:val="24"/>
          <w:szCs w:val="28"/>
        </w:rPr>
        <w:t>Значение птиц в жизни леса: распространители семян деревьев (расселение растений), истребители вредных насекомых и грызунов (регулирование численности других животных), корм для других животных (птиц, пресмыкающихся, млекопитающих) [компонент (участник) пищевой цепи], санитарами планеты.</w:t>
      </w:r>
      <w:proofErr w:type="gramEnd"/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Практическое значение лесных птиц для человека: охотничий промысел (объект охоты), эстетическое  значение.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(2 ч.): 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Сезонные изменения в мире птиц. Жизнь птиц весной. Гнездование. Перелеты, кочевки, оседлый образ жизни. Перелетные птицы леса (Скворец, Жулан, </w:t>
      </w:r>
      <w:proofErr w:type="spellStart"/>
      <w:r w:rsidRPr="00AE0E43">
        <w:rPr>
          <w:rFonts w:ascii="Times New Roman" w:eastAsia="Times New Roman" w:hAnsi="Times New Roman" w:cs="Times New Roman"/>
          <w:sz w:val="24"/>
          <w:szCs w:val="28"/>
        </w:rPr>
        <w:t>Зарянка</w:t>
      </w:r>
      <w:proofErr w:type="spellEnd"/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и др.). Кочующие птицы леса (Свиристель, Снегирь, Клесты и др.). Оседлые птицы леса (Поползень, Ворона и др.). Питание птиц зимой. Запасание корма птицами на зиму. Размножение птиц зимой  [Клест – летом и зимой (март) (в зависимости от урожая семян); Большая синица – в зависимости от зоны и погодных условий]. Наблюдение за птицами (оседлыми, кочующими, перелетными). Следы жизнедеятельности птиц (Следы на снегу, «Столовые» птиц, характерные особенности нарушения шишек при питании птицами).</w:t>
      </w:r>
    </w:p>
    <w:p w:rsidR="00AE0E43" w:rsidRPr="00AE0E43" w:rsidRDefault="00AE0E43" w:rsidP="00AE0E43">
      <w:pPr>
        <w:pStyle w:val="normal"/>
        <w:shd w:val="clear" w:color="auto" w:fill="FBD4B4" w:themeFill="accent6" w:themeFillTint="66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Практика (2 ч.)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1 год обучения (2 ч.):</w:t>
      </w:r>
    </w:p>
    <w:p w:rsidR="00AE0E43" w:rsidRPr="00AE0E43" w:rsidRDefault="00AE0E43" w:rsidP="00AE0E43">
      <w:pPr>
        <w:pStyle w:val="normal"/>
        <w:numPr>
          <w:ilvl w:val="0"/>
          <w:numId w:val="8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Изготовление кормушек и скворечников.</w:t>
      </w:r>
    </w:p>
    <w:p w:rsidR="00AE0E43" w:rsidRPr="00AE0E43" w:rsidRDefault="00AE0E43" w:rsidP="00AE0E43">
      <w:pPr>
        <w:pStyle w:val="normal"/>
        <w:numPr>
          <w:ilvl w:val="0"/>
          <w:numId w:val="8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Зимняя подкормка птиц.</w:t>
      </w:r>
    </w:p>
    <w:p w:rsidR="00AE0E43" w:rsidRPr="00AE0E43" w:rsidRDefault="00AE0E43" w:rsidP="00AE0E43">
      <w:pPr>
        <w:pStyle w:val="normal"/>
        <w:shd w:val="clear" w:color="auto" w:fill="FBD4B4" w:themeFill="accent6" w:themeFillTint="66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Экскурсионно-познавательная деятельность (4 ч.):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1 год обучения (2 ч.): </w:t>
      </w:r>
    </w:p>
    <w:p w:rsidR="00AE0E43" w:rsidRPr="00AE0E43" w:rsidRDefault="00AE0E43" w:rsidP="00AE0E43">
      <w:pPr>
        <w:pStyle w:val="normal"/>
        <w:numPr>
          <w:ilvl w:val="0"/>
          <w:numId w:val="6"/>
        </w:num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Птицы нашего леса. Изучение птиц своей лесной зоны по картинкам, фотографиям, видеофрагментам, в зоологическом уголке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2 год обучения (2 ч.)</w:t>
      </w: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AE0E43" w:rsidRPr="00AE0E43" w:rsidRDefault="00AE0E43" w:rsidP="00AE0E43">
      <w:pPr>
        <w:pStyle w:val="normal"/>
        <w:numPr>
          <w:ilvl w:val="0"/>
          <w:numId w:val="3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Следы жизнедеятельности птиц (Следы на снегу, «столовые птиц»).</w:t>
      </w:r>
    </w:p>
    <w:p w:rsidR="00AE0E43" w:rsidRPr="00AE0E43" w:rsidRDefault="00AE0E43" w:rsidP="00AE0E43">
      <w:pPr>
        <w:pStyle w:val="normal"/>
        <w:shd w:val="clear" w:color="auto" w:fill="FABF8F" w:themeFill="accent6" w:themeFillTint="99"/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b/>
          <w:sz w:val="24"/>
          <w:szCs w:val="28"/>
        </w:rPr>
        <w:t>4.2 Лесные звери (10 ч.)</w:t>
      </w: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E0E43" w:rsidRP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Теория (4 ч.)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1 год обучения (2 ч.)</w:t>
      </w: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Животные леса. Особенности лесной среды как место обитания животных. Специфика существования животных в разных лесах (лесных биоценозах). Разнообразие животных леса. Значение животных в жизни леса: распространители семян деревьев (расселение растений), истребители вредных насекомых и грызунов (регулирование численности других животных), санитарами планеты (истребление больных животных и птиц), корм для других животных (птиц, пресмыкающихся, хищных млекопитающих и птиц) [компонент (участник) пищевой цепи]. Практическое значение лесных животных для человека: охотничий промысел (объект охоты), эстетическое  значение. Опасные животные леса.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(2 ч.): 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Сезонные изменения в мире животных. Жизнь животных весной (размножение). Подготовка животных к неблагоприятным условиям: заготовка корма (белка), впадение в спячку (медведь). Питание животных зимой. Размножение животных в зимний период (Медведь). Наблюдение за животных (за мелкими животными в период размножения). Следы жизнедеятельности животных (стоянки, лежбища, норы, помет, погрыз деревьев, следы на коре стволов деревьев).</w:t>
      </w:r>
    </w:p>
    <w:p w:rsidR="00AE0E43" w:rsidRPr="00AE0E43" w:rsidRDefault="00AE0E43" w:rsidP="00AE0E43">
      <w:pPr>
        <w:pStyle w:val="normal"/>
        <w:shd w:val="clear" w:color="auto" w:fill="FBD4B4" w:themeFill="accent6" w:themeFillTint="66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Практика (2 ч.)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(2 ч.): </w:t>
      </w:r>
    </w:p>
    <w:p w:rsidR="00AE0E43" w:rsidRPr="00AE0E43" w:rsidRDefault="00AE0E43" w:rsidP="00AE0E43">
      <w:pPr>
        <w:pStyle w:val="normal"/>
        <w:numPr>
          <w:ilvl w:val="0"/>
          <w:numId w:val="7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Изучение животных своей лесной зоны по картинкам, фотографиям, видеофрагментам, в зоологическом уголке.</w:t>
      </w:r>
    </w:p>
    <w:p w:rsidR="00AE0E43" w:rsidRPr="00AE0E43" w:rsidRDefault="00AE0E43" w:rsidP="00AE0E43">
      <w:pPr>
        <w:pStyle w:val="normal"/>
        <w:shd w:val="clear" w:color="auto" w:fill="FBD4B4" w:themeFill="accent6" w:themeFillTint="66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Экскурсионно-познавательная деятельность (4 ч.):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1 год обучения (2 ч.): </w:t>
      </w:r>
    </w:p>
    <w:p w:rsidR="00AE0E43" w:rsidRPr="00AE0E43" w:rsidRDefault="00AE0E43" w:rsidP="00AE0E43">
      <w:pPr>
        <w:pStyle w:val="normal"/>
        <w:numPr>
          <w:ilvl w:val="0"/>
          <w:numId w:val="12"/>
        </w:num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Животные нашего леса. (Экскурсия в охотоведческое хозяйство; местный зоопарк и т.д.)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(2 ч.): </w:t>
      </w:r>
    </w:p>
    <w:p w:rsidR="00AE0E43" w:rsidRPr="00AE0E43" w:rsidRDefault="00AE0E43" w:rsidP="00AE0E43">
      <w:pPr>
        <w:pStyle w:val="normal"/>
        <w:numPr>
          <w:ilvl w:val="0"/>
          <w:numId w:val="2"/>
        </w:num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Следы жизнедеятельности животных (Следы на снегу, стоянки животных, норы, места обитания).</w:t>
      </w: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P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0E43" w:rsidRPr="00AE0E43" w:rsidRDefault="00AE0E43" w:rsidP="00AE0E43">
      <w:pPr>
        <w:pStyle w:val="normal"/>
        <w:shd w:val="clear" w:color="auto" w:fill="FABF8F" w:themeFill="accent6" w:themeFillTint="99"/>
        <w:spacing w:line="216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4.3 Лесные насекомые (10 ч.) </w:t>
      </w:r>
    </w:p>
    <w:p w:rsidR="00AE0E43" w:rsidRPr="00AE0E43" w:rsidRDefault="00AE0E43" w:rsidP="00AE0E43">
      <w:pPr>
        <w:pStyle w:val="normal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Теория (4 ч.)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1 год обучения (2 ч.): 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Насекомые леса. Особенности лесной среды как место обитания насекомых. Разнообразие насекомых леса. </w:t>
      </w:r>
      <w:proofErr w:type="gramStart"/>
      <w:r w:rsidRPr="00AE0E43">
        <w:rPr>
          <w:rFonts w:ascii="Times New Roman" w:eastAsia="Times New Roman" w:hAnsi="Times New Roman" w:cs="Times New Roman"/>
          <w:sz w:val="24"/>
          <w:szCs w:val="28"/>
        </w:rPr>
        <w:t>Значение насекомых в жизни леса: опылители, распространители семян [расселение растений (копытень европейский – муравьи)] растений,  регулирование численности других насекомых [истребители вредных насекомых – санитары леса (например, наездники)], корм для других животных (птиц, пресмыкающихся, млекопитающих и насекомых), [компонент (участник) пищевой цепи]; вредители леса (уничтожение листвы, повреждение древесины), переносчики заболеваний и др.. Практическое значение лесных насекомых для человека: получение продуктов пчеловодства, эстетическое  значение.</w:t>
      </w:r>
      <w:proofErr w:type="gramEnd"/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Опасные насекомые леса (шершень, кровососущие, переносчики заболеваний). </w:t>
      </w:r>
      <w:proofErr w:type="spellStart"/>
      <w:r w:rsidRPr="00AE0E43">
        <w:rPr>
          <w:rFonts w:ascii="Times New Roman" w:eastAsia="Times New Roman" w:hAnsi="Times New Roman" w:cs="Times New Roman"/>
          <w:sz w:val="24"/>
          <w:szCs w:val="28"/>
        </w:rPr>
        <w:t>Грус</w:t>
      </w:r>
      <w:proofErr w:type="spellEnd"/>
      <w:r w:rsidRPr="00AE0E43">
        <w:rPr>
          <w:rFonts w:ascii="Times New Roman" w:eastAsia="Times New Roman" w:hAnsi="Times New Roman" w:cs="Times New Roman"/>
          <w:sz w:val="24"/>
          <w:szCs w:val="28"/>
        </w:rPr>
        <w:t>. Мошка.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(2 ч.): </w:t>
      </w:r>
    </w:p>
    <w:p w:rsidR="00AE0E43" w:rsidRPr="00AE0E43" w:rsidRDefault="00AE0E43" w:rsidP="00AE0E43">
      <w:pPr>
        <w:pStyle w:val="normal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Сезонные изменения в мире насекомых. Жизнь насекомых весной (размножение). Питание насекомых. Группы насекомых по питанию (растительноядные, плотоядные). Наблюдение за насекомыми. </w:t>
      </w:r>
      <w:proofErr w:type="gramStart"/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Группы растительноядных насекомых: короеды, </w:t>
      </w:r>
      <w:proofErr w:type="spellStart"/>
      <w:r w:rsidRPr="00AE0E43">
        <w:rPr>
          <w:rFonts w:ascii="Times New Roman" w:eastAsia="Times New Roman" w:hAnsi="Times New Roman" w:cs="Times New Roman"/>
          <w:sz w:val="24"/>
          <w:szCs w:val="28"/>
        </w:rPr>
        <w:t>листогрызы</w:t>
      </w:r>
      <w:proofErr w:type="spellEnd"/>
      <w:r w:rsidRPr="00AE0E43">
        <w:rPr>
          <w:rFonts w:ascii="Times New Roman" w:eastAsia="Times New Roman" w:hAnsi="Times New Roman" w:cs="Times New Roman"/>
          <w:sz w:val="24"/>
          <w:szCs w:val="28"/>
        </w:rPr>
        <w:t>, питающиеся: корнями, семенами, плодами, нектаром растений.</w:t>
      </w:r>
      <w:proofErr w:type="gramEnd"/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Следы жизнедеятельности насекомых (погрыз деревьев, следы на коре стволов деревьев, следы в древесине). Хищные насекомые [Шершень, Осы, Стрекозы, Жуки (Божья коровка) и др.]. Укусы насекомых. Общественные насекомые (Пчелы, Муравьи)</w:t>
      </w:r>
    </w:p>
    <w:p w:rsidR="00AE0E43" w:rsidRPr="00AE0E43" w:rsidRDefault="00AE0E43" w:rsidP="00AE0E43">
      <w:pPr>
        <w:pStyle w:val="normal"/>
        <w:shd w:val="clear" w:color="auto" w:fill="FBD4B4" w:themeFill="accent6" w:themeFillTint="66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Практика (2 ч.)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(2 ч.): </w:t>
      </w:r>
    </w:p>
    <w:p w:rsidR="00AE0E43" w:rsidRPr="00AE0E43" w:rsidRDefault="00AE0E43" w:rsidP="00AE0E43">
      <w:pPr>
        <w:pStyle w:val="normal"/>
        <w:numPr>
          <w:ilvl w:val="0"/>
          <w:numId w:val="13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Изучение насекомых своей лесной зоны по картинкам, фотографиям, видеофрагментам, в зоологическом уголке.</w:t>
      </w:r>
    </w:p>
    <w:p w:rsidR="00AE0E43" w:rsidRPr="00AE0E43" w:rsidRDefault="00AE0E43" w:rsidP="00AE0E43">
      <w:pPr>
        <w:pStyle w:val="normal"/>
        <w:shd w:val="clear" w:color="auto" w:fill="FBD4B4" w:themeFill="accent6" w:themeFillTint="66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>Экскурсионно-познавательная деятельность (4 ч.):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1 год обучения (2 ч.): </w:t>
      </w:r>
    </w:p>
    <w:p w:rsidR="00AE0E43" w:rsidRPr="00AE0E43" w:rsidRDefault="00AE0E43" w:rsidP="00AE0E43">
      <w:pPr>
        <w:pStyle w:val="normal"/>
        <w:numPr>
          <w:ilvl w:val="0"/>
          <w:numId w:val="9"/>
        </w:numPr>
        <w:spacing w:line="21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>Насекомые нашего леса.</w:t>
      </w:r>
    </w:p>
    <w:p w:rsidR="00AE0E43" w:rsidRPr="00AE0E43" w:rsidRDefault="00AE0E43" w:rsidP="00AE0E43">
      <w:pPr>
        <w:pStyle w:val="normal"/>
        <w:shd w:val="clear" w:color="auto" w:fill="FDE9D9" w:themeFill="accent6" w:themeFillTint="33"/>
        <w:spacing w:line="216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i/>
          <w:sz w:val="24"/>
          <w:szCs w:val="28"/>
        </w:rPr>
        <w:t xml:space="preserve">2 год обучения (2 ч.): </w:t>
      </w:r>
    </w:p>
    <w:p w:rsidR="00AE0E43" w:rsidRPr="00AE0E43" w:rsidRDefault="00AE0E43" w:rsidP="00AE0E43">
      <w:pPr>
        <w:pStyle w:val="normal"/>
        <w:numPr>
          <w:ilvl w:val="0"/>
          <w:numId w:val="10"/>
        </w:num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Наблюдение за насекомыми в природе. </w:t>
      </w:r>
      <w:proofErr w:type="gramStart"/>
      <w:r w:rsidRPr="00AE0E43">
        <w:rPr>
          <w:rFonts w:ascii="Times New Roman" w:eastAsia="Times New Roman" w:hAnsi="Times New Roman" w:cs="Times New Roman"/>
          <w:sz w:val="24"/>
          <w:szCs w:val="28"/>
        </w:rPr>
        <w:t>(Наблюдение за муравьями.</w:t>
      </w:r>
      <w:proofErr w:type="gramEnd"/>
      <w:r w:rsidRPr="00AE0E4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AE0E43">
        <w:rPr>
          <w:rFonts w:ascii="Times New Roman" w:eastAsia="Times New Roman" w:hAnsi="Times New Roman" w:cs="Times New Roman"/>
          <w:sz w:val="24"/>
          <w:szCs w:val="28"/>
        </w:rPr>
        <w:t>Устройство муравейника).</w:t>
      </w:r>
      <w:proofErr w:type="gramEnd"/>
    </w:p>
    <w:p w:rsidR="0039753E" w:rsidRPr="00AE0E43" w:rsidRDefault="0039753E" w:rsidP="00AE0E43">
      <w:pPr>
        <w:spacing w:line="216" w:lineRule="auto"/>
        <w:rPr>
          <w:sz w:val="20"/>
        </w:rPr>
      </w:pPr>
    </w:p>
    <w:sectPr w:rsidR="0039753E" w:rsidRPr="00AE0E43" w:rsidSect="00AE0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EA2"/>
    <w:multiLevelType w:val="multilevel"/>
    <w:tmpl w:val="3D36A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706729"/>
    <w:multiLevelType w:val="multilevel"/>
    <w:tmpl w:val="B662461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F427B7"/>
    <w:multiLevelType w:val="multilevel"/>
    <w:tmpl w:val="8A4E3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42752A2"/>
    <w:multiLevelType w:val="multilevel"/>
    <w:tmpl w:val="BABA0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4201E8C"/>
    <w:multiLevelType w:val="multilevel"/>
    <w:tmpl w:val="3D789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9722AB2"/>
    <w:multiLevelType w:val="multilevel"/>
    <w:tmpl w:val="53822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CAC61FE"/>
    <w:multiLevelType w:val="multilevel"/>
    <w:tmpl w:val="0C708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2324C8D"/>
    <w:multiLevelType w:val="multilevel"/>
    <w:tmpl w:val="E24C1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3294B86"/>
    <w:multiLevelType w:val="multilevel"/>
    <w:tmpl w:val="53D81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D712906"/>
    <w:multiLevelType w:val="multilevel"/>
    <w:tmpl w:val="F680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E624E28"/>
    <w:multiLevelType w:val="multilevel"/>
    <w:tmpl w:val="3FFC2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B2B18B8"/>
    <w:multiLevelType w:val="multilevel"/>
    <w:tmpl w:val="EFF2A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9A3384C"/>
    <w:multiLevelType w:val="multilevel"/>
    <w:tmpl w:val="01B62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F123249"/>
    <w:multiLevelType w:val="multilevel"/>
    <w:tmpl w:val="A8987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E43"/>
    <w:rsid w:val="0039753E"/>
    <w:rsid w:val="00A16875"/>
    <w:rsid w:val="00AE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0E43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2022-06-20T14:58:00Z</dcterms:created>
  <dcterms:modified xsi:type="dcterms:W3CDTF">2022-06-20T14:58:00Z</dcterms:modified>
</cp:coreProperties>
</file>